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6D" w:rsidRDefault="00621971">
      <w:pPr>
        <w:pStyle w:val="1"/>
        <w:shd w:val="clear" w:color="auto" w:fill="auto"/>
        <w:ind w:firstLine="0"/>
        <w:jc w:val="center"/>
      </w:pPr>
      <w:r>
        <w:rPr>
          <w:b/>
          <w:bCs/>
          <w:color w:val="6A707E"/>
        </w:rPr>
        <w:t>Военное детство СУХАРЕВА АНАТОЛИЯ СЕРГЕЕВИЧА</w:t>
      </w:r>
    </w:p>
    <w:p w:rsidR="0088286D" w:rsidRDefault="00621971">
      <w:pPr>
        <w:pStyle w:val="1"/>
        <w:shd w:val="clear" w:color="auto" w:fill="auto"/>
        <w:ind w:firstLine="740"/>
        <w:jc w:val="both"/>
      </w:pPr>
      <w:r>
        <w:rPr>
          <w:noProof/>
          <w:lang w:bidi="ar-SA"/>
        </w:rPr>
        <w:drawing>
          <wp:anchor distT="25400" distB="25400" distL="76200" distR="76200" simplePos="0" relativeHeight="125829378" behindDoc="0" locked="0" layoutInCell="1" allowOverlap="1">
            <wp:simplePos x="0" y="0"/>
            <wp:positionH relativeFrom="page">
              <wp:posOffset>5262245</wp:posOffset>
            </wp:positionH>
            <wp:positionV relativeFrom="paragraph">
              <wp:posOffset>368300</wp:posOffset>
            </wp:positionV>
            <wp:extent cx="1414145" cy="189611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1414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Войну встретил в подмосковном поселке железнодорожной станции Кашира (100 км. от Москвы), где заместителем начальника станции работал мой отец. Он обеспечивал подачу вагонов для отправки на фронт, мобилизованных со всей Каширской округи. В то время я уже был школьником и к тому играл в духовом оркестре железнодорожного клуба станции Кашира, расположенного в благоустроенном парке. До сих пор помню зеленый цветущий парк и огромное скопище людей, лошадей повозок, массовое прощание и бабий вой. Идут проводы на фронт мобилизованных. И женщины чувствовали, что многие не вернутся домой. И именно в тот момент мы заиграли ныне известный и знаменитый "на весь мир" марш "Прощание славянки" (до этого времени этот марш царского генерала Василия Агапкина исполнять запрещалось).</w:t>
      </w:r>
    </w:p>
    <w:p w:rsidR="0088286D" w:rsidRDefault="00621971">
      <w:pPr>
        <w:pStyle w:val="1"/>
        <w:shd w:val="clear" w:color="auto" w:fill="auto"/>
        <w:ind w:firstLine="740"/>
        <w:jc w:val="both"/>
      </w:pPr>
      <w:r>
        <w:t>Торжественно-прощальная мелодия марша не оставляла никого равнодушным к событиям тех и нынешних дней. Вскоре на поселке появились беженцы, называемые непонятным словом "эвакуированные". И тут мы почувствовали дыхание войны - фронт приблизился к Кашире, начались ночные налеты немецкой авиации для бомбежки на Москву. Иногда бомбы падали на поселок и были жертвы. Быстро организовали светомаскировку и в дальнейшем мы, школьники, следили, чтобы в ночное время нигде не пробивался свет. Для укрытия от бомбежек мы всей семьей соорудили около дома хорошую землянку и во время воздушной тревоги там находились. Сигналы воздушной тревоги передавались по радио (Черная тарелка), которое исправно работало всю войну, с короткими прерывистыми гудками паровозов: „Быстрее бегите, спасайтесь..." и душераздирающим ревом сирены Каширской</w:t>
      </w:r>
      <w:r w:rsidR="00F0014D">
        <w:t xml:space="preserve"> </w:t>
      </w:r>
      <w:r>
        <w:t>электростанции. Зато отбой давился протяжными спокойными сигналами и объявлениями по радио: „Отбой, угроза воздушного нападения миновала..."</w:t>
      </w:r>
    </w:p>
    <w:p w:rsidR="00F0014D" w:rsidRDefault="00F0014D" w:rsidP="00F0014D">
      <w:pPr>
        <w:pStyle w:val="1"/>
        <w:shd w:val="clear" w:color="auto" w:fill="auto"/>
        <w:spacing w:after="0"/>
        <w:ind w:firstLine="0"/>
        <w:jc w:val="both"/>
      </w:pPr>
      <w:r>
        <w:t>К</w:t>
      </w:r>
      <w:r w:rsidR="00621971">
        <w:t xml:space="preserve">роме того, мы всем миром, и стар, и млад, на подходе к поселку и </w:t>
      </w:r>
      <w:proofErr w:type="spellStart"/>
      <w:r w:rsidR="00621971">
        <w:t>ж.д</w:t>
      </w:r>
      <w:proofErr w:type="spellEnd"/>
      <w:r w:rsidR="00621971">
        <w:t>. станции вырыли противотанковый ров, который немецкие танки не смогли преодолеть. Подготовленные к взрыву</w:t>
      </w:r>
      <w:r>
        <w:t xml:space="preserve"> </w:t>
      </w:r>
      <w:r w:rsidR="00621971">
        <w:t xml:space="preserve">электростанцию, ж. д. мост через реку Оку и мельницу, удалось сохранить по телефонному звонку Сталина: „...взрыв отставить, Каширу отстоим любой ценой". Дело в том, что подрыв должен был осуществить мой отец. И поступивший звонок избавил его от этой трагической процедуры. И в дальнейшем всю войну электростанция и ж. д. станция исправно работали на Москву. После отступления немцев от Каширы начались военные будни, и в школе начались занятия. В нашей школе появился военрук и нас стали обучать военному делу. Мы, школьники, проходили строевую подготовку, хорошо знали оружие, умели стрелять и бросать </w:t>
      </w:r>
    </w:p>
    <w:p w:rsidR="00F0014D" w:rsidRDefault="00F0014D" w:rsidP="00F0014D">
      <w:pPr>
        <w:pStyle w:val="1"/>
        <w:shd w:val="clear" w:color="auto" w:fill="auto"/>
        <w:spacing w:after="0"/>
        <w:ind w:firstLine="0"/>
        <w:jc w:val="both"/>
      </w:pPr>
    </w:p>
    <w:p w:rsidR="0088286D" w:rsidRDefault="00621971" w:rsidP="00F0014D">
      <w:pPr>
        <w:pStyle w:val="1"/>
        <w:shd w:val="clear" w:color="auto" w:fill="auto"/>
        <w:spacing w:after="0"/>
        <w:ind w:firstLine="0"/>
        <w:jc w:val="both"/>
      </w:pPr>
      <w:r>
        <w:lastRenderedPageBreak/>
        <w:t>гранаты. Все население поселка жило под лозунгом „Все для фронта, все для победы!" Сдавали для фронта сушеную картошку и морковь. Летом школьники находились в пионерском лагере, где я всегда был горнистом, и по команде</w:t>
      </w:r>
      <w:r w:rsidR="00F0014D">
        <w:t xml:space="preserve"> </w:t>
      </w:r>
      <w:bookmarkStart w:id="0" w:name="_GoBack"/>
      <w:r>
        <w:rPr>
          <w:noProof/>
          <w:lang w:bidi="ar-SA"/>
        </w:rPr>
        <w:drawing>
          <wp:anchor distT="101600" distB="101600" distL="101600" distR="101600" simplePos="0" relativeHeight="125829385" behindDoc="0" locked="0" layoutInCell="1" allowOverlap="1">
            <wp:simplePos x="0" y="0"/>
            <wp:positionH relativeFrom="page">
              <wp:posOffset>5180330</wp:posOffset>
            </wp:positionH>
            <wp:positionV relativeFrom="margin">
              <wp:posOffset>76200</wp:posOffset>
            </wp:positionV>
            <wp:extent cx="1852930" cy="2377440"/>
            <wp:effectExtent l="0" t="0" r="0" b="0"/>
            <wp:wrapSquare wrapText="bothSides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5293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 xml:space="preserve">дежурного по лагерю подавал сигналы - утром (подъем): „Вставай, вставай, </w:t>
      </w:r>
      <w:proofErr w:type="spellStart"/>
      <w:r>
        <w:t>партошки</w:t>
      </w:r>
      <w:proofErr w:type="spellEnd"/>
      <w:r>
        <w:t xml:space="preserve"> надевай!"; обед: „Бери ложку, бери хлеб, собирайся на обед!"; отбой: „Спать, спать по палатам, бить, бить по </w:t>
      </w:r>
      <w:proofErr w:type="spellStart"/>
      <w:r>
        <w:t>сопатам</w:t>
      </w:r>
      <w:proofErr w:type="spellEnd"/>
      <w:r>
        <w:t>". Собирали цветки тысячелистника в больших количествах и сдавали для изготовления кровоостанавливающего лекарства для раненных в военных госпиталей. Кроме того, собирали колоски на плохо убранных полях, поскольку в полях, на местах боев, было брошено много военной техники и боеприпасов. Была организована специальная команда (в которой мне пришлось участвовать) под руководством военрука школы для сбора брошенного оружия и снятия приборов из танков, на предварительно разминированных участках. Однако, естественная любознательность пацанов и их тяга к оружию приводили иногда к печальным последствиям. Самостоятельно найденное оружие (патрон, снаряд) ребятишки подрывали, получая увечья.</w:t>
      </w:r>
    </w:p>
    <w:p w:rsidR="0088286D" w:rsidRDefault="00621971">
      <w:pPr>
        <w:pStyle w:val="1"/>
        <w:shd w:val="clear" w:color="auto" w:fill="auto"/>
        <w:spacing w:after="120" w:line="230" w:lineRule="auto"/>
        <w:ind w:left="520" w:firstLine="720"/>
        <w:jc w:val="both"/>
      </w:pPr>
      <w:r>
        <w:t>В годы войны мне пришлось работать фотографом, лодочником-перевозчиком на реке Оке.</w:t>
      </w:r>
    </w:p>
    <w:p w:rsidR="0088286D" w:rsidRDefault="00621971">
      <w:pPr>
        <w:pStyle w:val="1"/>
        <w:shd w:val="clear" w:color="auto" w:fill="auto"/>
        <w:spacing w:after="120"/>
        <w:ind w:left="520" w:firstLine="720"/>
        <w:jc w:val="both"/>
      </w:pPr>
      <w:r>
        <w:t>Мы, музыканты, ранним утром, не сговариваясь, собирались в клубе и под звуки своих труб обходили вдоль и поперек свой поселок, передавая тем самым всему населению поселка торжественность и необыкновенность дня 9 мая 1945 года - Дня Победы.</w:t>
      </w:r>
    </w:p>
    <w:p w:rsidR="0088286D" w:rsidRDefault="00621971">
      <w:pPr>
        <w:pStyle w:val="1"/>
        <w:shd w:val="clear" w:color="auto" w:fill="auto"/>
        <w:spacing w:after="120"/>
        <w:ind w:left="520" w:firstLine="720"/>
        <w:jc w:val="both"/>
      </w:pPr>
      <w:r>
        <w:t>Окончив школу, я поступил и окончил институт боеприпасов (будущий МИФИ - Московский инженерно-физический институт) и участвовал (как инженер-физик) в Атомном проекте, т.е. создания ядреного щита СССР.</w:t>
      </w:r>
    </w:p>
    <w:sectPr w:rsidR="0088286D">
      <w:pgSz w:w="11900" w:h="16840"/>
      <w:pgMar w:top="1193" w:right="1174" w:bottom="5075" w:left="967" w:header="765" w:footer="46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06" w:rsidRDefault="005A6C06">
      <w:r>
        <w:separator/>
      </w:r>
    </w:p>
  </w:endnote>
  <w:endnote w:type="continuationSeparator" w:id="0">
    <w:p w:rsidR="005A6C06" w:rsidRDefault="005A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06" w:rsidRDefault="005A6C06"/>
  </w:footnote>
  <w:footnote w:type="continuationSeparator" w:id="0">
    <w:p w:rsidR="005A6C06" w:rsidRDefault="005A6C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6D"/>
    <w:rsid w:val="000C1406"/>
    <w:rsid w:val="005A6C06"/>
    <w:rsid w:val="00610725"/>
    <w:rsid w:val="00621971"/>
    <w:rsid w:val="0088286D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707E"/>
      <w:sz w:val="13"/>
      <w:szCs w:val="13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707E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340"/>
    </w:pPr>
    <w:rPr>
      <w:rFonts w:ascii="Times New Roman" w:eastAsia="Times New Roman" w:hAnsi="Times New Roman" w:cs="Times New Roman"/>
      <w:color w:val="6A707E"/>
      <w:sz w:val="13"/>
      <w:szCs w:val="13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color w:val="6A707E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auto"/>
      <w:ind w:firstLine="450"/>
    </w:pPr>
    <w:rPr>
      <w:rFonts w:ascii="Arial" w:eastAsia="Arial" w:hAnsi="Arial" w:cs="Arial"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3" w:lineRule="auto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707E"/>
      <w:sz w:val="13"/>
      <w:szCs w:val="13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707E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340"/>
    </w:pPr>
    <w:rPr>
      <w:rFonts w:ascii="Times New Roman" w:eastAsia="Times New Roman" w:hAnsi="Times New Roman" w:cs="Times New Roman"/>
      <w:color w:val="6A707E"/>
      <w:sz w:val="13"/>
      <w:szCs w:val="13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color w:val="6A707E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auto"/>
      <w:ind w:firstLine="450"/>
    </w:pPr>
    <w:rPr>
      <w:rFonts w:ascii="Arial" w:eastAsia="Arial" w:hAnsi="Arial" w:cs="Arial"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3" w:lineRule="auto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2021-04-15T09:52:00Z</dcterms:created>
  <dcterms:modified xsi:type="dcterms:W3CDTF">2021-04-16T06:46:00Z</dcterms:modified>
</cp:coreProperties>
</file>